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附件1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</w:rPr>
        <w:t>省侨联信息管理系统分管领导及信息管理员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名单</w:t>
      </w:r>
    </w:p>
    <w:p>
      <w:pPr>
        <w:spacing w:line="580" w:lineRule="exact"/>
        <w:jc w:val="both"/>
        <w:rPr>
          <w:rFonts w:hint="default" w:ascii="方正小标宋简体" w:eastAsia="方正小标宋简体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市侨联 </w:t>
      </w:r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t xml:space="preserve">                           </w:t>
      </w:r>
    </w:p>
    <w:tbl>
      <w:tblPr>
        <w:tblStyle w:val="5"/>
        <w:tblW w:w="12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7"/>
        <w:gridCol w:w="2655"/>
        <w:gridCol w:w="2831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2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区分</w:t>
            </w:r>
          </w:p>
        </w:tc>
        <w:tc>
          <w:tcPr>
            <w:tcW w:w="26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283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</w:p>
        </w:tc>
        <w:tc>
          <w:tcPr>
            <w:tcW w:w="3801" w:type="dxa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6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分管领导</w:t>
            </w:r>
          </w:p>
        </w:tc>
        <w:tc>
          <w:tcPr>
            <w:tcW w:w="26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01" w:type="dxa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36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信息管理员</w:t>
            </w:r>
          </w:p>
        </w:tc>
        <w:tc>
          <w:tcPr>
            <w:tcW w:w="26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01" w:type="dxa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36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65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01" w:type="dxa"/>
            <w:vAlign w:val="top"/>
          </w:tcPr>
          <w:p>
            <w:pPr>
              <w:spacing w:line="0" w:lineRule="atLeast"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4154A"/>
    <w:rsid w:val="13C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2019-12-30T09:20:00Z</dcterms:created>
  <dc:creator>James_bond</dc:creator>
  <cp:lastModifiedBy>James_bond</cp:lastModifiedBy>
  <dcterms:modified xsi:type="dcterms:W3CDTF">2019-12-30T09:21:15Z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